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5BC" w:rsidRDefault="007755BC" w:rsidP="007755BC">
      <w:pPr>
        <w:ind w:leftChars="-100" w:left="-210" w:rightChars="-100" w:right="-210"/>
        <w:jc w:val="center"/>
        <w:rPr>
          <w:rFonts w:ascii="方正小标宋简体" w:eastAsia="方正小标宋简体" w:hAnsi="宋体"/>
          <w:color w:val="FF0000"/>
          <w:spacing w:val="-20"/>
          <w:w w:val="62"/>
          <w:sz w:val="96"/>
          <w:szCs w:val="96"/>
        </w:rPr>
      </w:pPr>
    </w:p>
    <w:p w:rsidR="007755BC" w:rsidRDefault="007755BC" w:rsidP="007755BC">
      <w:pPr>
        <w:ind w:leftChars="-100" w:left="-210" w:rightChars="-100" w:right="-210"/>
        <w:jc w:val="center"/>
        <w:rPr>
          <w:rFonts w:ascii="方正小标宋简体" w:eastAsia="方正小标宋简体" w:hAnsi="宋体"/>
          <w:color w:val="FF0000"/>
          <w:spacing w:val="-20"/>
          <w:w w:val="62"/>
          <w:sz w:val="96"/>
          <w:szCs w:val="96"/>
        </w:rPr>
      </w:pPr>
      <w:r>
        <w:rPr>
          <w:rFonts w:ascii="方正小标宋简体" w:eastAsia="方正小标宋简体" w:hAnsi="宋体" w:hint="eastAsia"/>
          <w:color w:val="FF0000"/>
          <w:spacing w:val="-20"/>
          <w:w w:val="62"/>
          <w:sz w:val="96"/>
          <w:szCs w:val="96"/>
        </w:rPr>
        <w:t>江西师范大学学位评定委员会文件</w:t>
      </w:r>
    </w:p>
    <w:p w:rsidR="007755BC" w:rsidRDefault="007755BC" w:rsidP="007755BC">
      <w:pPr>
        <w:spacing w:line="640" w:lineRule="exact"/>
        <w:rPr>
          <w:rFonts w:ascii="华文中宋" w:eastAsia="华文中宋"/>
          <w:b/>
          <w:bCs/>
          <w:color w:val="000000"/>
          <w:kern w:val="0"/>
          <w:sz w:val="10"/>
          <w:szCs w:val="10"/>
        </w:rPr>
      </w:pPr>
    </w:p>
    <w:p w:rsidR="007755BC" w:rsidRDefault="007755BC" w:rsidP="007755BC">
      <w:pPr>
        <w:spacing w:line="400" w:lineRule="exact"/>
        <w:jc w:val="center"/>
        <w:rPr>
          <w:rFonts w:ascii="楷体_GB2312" w:eastAsia="楷体_GB2312"/>
          <w:color w:val="000000"/>
          <w:kern w:val="0"/>
          <w:sz w:val="32"/>
        </w:rPr>
      </w:pPr>
    </w:p>
    <w:p w:rsidR="007755BC" w:rsidRDefault="007755BC" w:rsidP="007755BC">
      <w:pPr>
        <w:spacing w:line="320" w:lineRule="exact"/>
        <w:jc w:val="center"/>
        <w:rPr>
          <w:rFonts w:ascii="楷体_GB2312" w:eastAsia="楷体_GB2312"/>
          <w:color w:val="000000"/>
          <w:kern w:val="0"/>
          <w:sz w:val="13"/>
        </w:rPr>
      </w:pPr>
      <w:r>
        <w:rPr>
          <w:rFonts w:ascii="楷体_GB2312" w:eastAsia="楷体_GB2312" w:hint="eastAsia"/>
          <w:color w:val="000000"/>
          <w:kern w:val="0"/>
          <w:sz w:val="32"/>
        </w:rPr>
        <w:t>校学位字〔</w:t>
      </w:r>
      <w:r>
        <w:rPr>
          <w:rFonts w:ascii="楷体_GB2312" w:eastAsia="楷体_GB2312"/>
          <w:color w:val="000000"/>
          <w:kern w:val="0"/>
          <w:sz w:val="32"/>
        </w:rPr>
        <w:t>20</w:t>
      </w:r>
      <w:r>
        <w:rPr>
          <w:rFonts w:ascii="楷体_GB2312" w:eastAsia="楷体_GB2312" w:hint="eastAsia"/>
          <w:color w:val="000000"/>
          <w:kern w:val="0"/>
          <w:sz w:val="32"/>
        </w:rPr>
        <w:t>17〕10号</w:t>
      </w:r>
    </w:p>
    <w:p w:rsidR="007755BC" w:rsidRDefault="007755BC" w:rsidP="007755BC">
      <w:pPr>
        <w:spacing w:line="320" w:lineRule="exact"/>
        <w:rPr>
          <w:rFonts w:ascii="方正小标宋简体" w:eastAsia="方正小标宋简体"/>
          <w:color w:val="FF0000"/>
          <w:kern w:val="0"/>
          <w:sz w:val="44"/>
          <w:u w:val="single"/>
        </w:rPr>
      </w:pPr>
      <w:r>
        <w:rPr>
          <w:rFonts w:ascii="方正小标宋简体" w:eastAsia="方正小标宋简体" w:hint="eastAsia"/>
          <w:color w:val="FF0000"/>
          <w:kern w:val="0"/>
          <w:sz w:val="44"/>
          <w:u w:val="single"/>
          <w:bdr w:val="single" w:sz="4" w:space="0" w:color="auto"/>
        </w:rPr>
        <w:t xml:space="preserve">                                            </w:t>
      </w:r>
    </w:p>
    <w:p w:rsidR="007755BC" w:rsidRPr="00063995" w:rsidRDefault="007755BC" w:rsidP="007755BC">
      <w:pPr>
        <w:spacing w:beforeLines="100" w:before="312" w:line="560" w:lineRule="exact"/>
        <w:jc w:val="center"/>
        <w:rPr>
          <w:rFonts w:ascii="方正小标宋简体" w:eastAsia="方正小标宋简体"/>
          <w:color w:val="000000"/>
          <w:kern w:val="0"/>
          <w:sz w:val="36"/>
          <w:szCs w:val="36"/>
        </w:rPr>
      </w:pPr>
      <w:r w:rsidRPr="00063995">
        <w:rPr>
          <w:rFonts w:ascii="方正小标宋简体" w:eastAsia="方正小标宋简体" w:hint="eastAsia"/>
          <w:color w:val="000000"/>
          <w:kern w:val="0"/>
          <w:sz w:val="36"/>
          <w:szCs w:val="36"/>
        </w:rPr>
        <w:t>关于授</w:t>
      </w:r>
      <w:r w:rsidRPr="00063995">
        <w:rPr>
          <w:rFonts w:ascii="方正小标宋简体" w:eastAsia="方正小标宋简体" w:hAnsi="仿宋_GB2312" w:hint="eastAsia"/>
          <w:kern w:val="0"/>
          <w:sz w:val="36"/>
          <w:szCs w:val="36"/>
        </w:rPr>
        <w:t>予</w:t>
      </w:r>
      <w:r w:rsidRPr="00063995">
        <w:rPr>
          <w:rFonts w:ascii="方正小标宋简体" w:eastAsia="方正小标宋简体" w:hAnsi="宋体" w:cs="宋体" w:hint="eastAsia"/>
          <w:kern w:val="0"/>
          <w:sz w:val="36"/>
          <w:szCs w:val="36"/>
        </w:rPr>
        <w:t>高椿雷</w:t>
      </w:r>
      <w:r w:rsidRPr="00063995">
        <w:rPr>
          <w:rFonts w:ascii="方正小标宋简体" w:eastAsia="方正小标宋简体" w:hAnsi="仿宋_GB2312" w:hint="eastAsia"/>
          <w:kern w:val="0"/>
          <w:sz w:val="36"/>
          <w:szCs w:val="36"/>
        </w:rPr>
        <w:t>等</w:t>
      </w:r>
      <w:r w:rsidRPr="00063995">
        <w:rPr>
          <w:rFonts w:ascii="方正小标宋简体" w:eastAsia="方正小标宋简体" w:hint="eastAsia"/>
          <w:color w:val="000000"/>
          <w:kern w:val="0"/>
          <w:sz w:val="36"/>
          <w:szCs w:val="36"/>
        </w:rPr>
        <w:t>5名2017届</w:t>
      </w:r>
    </w:p>
    <w:p w:rsidR="007755BC" w:rsidRPr="00063995" w:rsidRDefault="007755BC" w:rsidP="007755BC">
      <w:pPr>
        <w:spacing w:afterLines="100" w:after="312" w:line="560" w:lineRule="exact"/>
        <w:jc w:val="center"/>
        <w:rPr>
          <w:rFonts w:ascii="方正小标宋简体" w:eastAsia="方正小标宋简体"/>
          <w:sz w:val="36"/>
          <w:szCs w:val="36"/>
        </w:rPr>
      </w:pPr>
      <w:r w:rsidRPr="00063995">
        <w:rPr>
          <w:rFonts w:ascii="方正小标宋简体" w:eastAsia="方正小标宋简体" w:hint="eastAsia"/>
          <w:color w:val="000000"/>
          <w:kern w:val="0"/>
          <w:sz w:val="36"/>
          <w:szCs w:val="36"/>
        </w:rPr>
        <w:t>博士毕业研究生博士学位的决定</w:t>
      </w:r>
    </w:p>
    <w:p w:rsidR="007755BC" w:rsidRPr="002F3603" w:rsidRDefault="007755BC" w:rsidP="007755BC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2F3603">
        <w:rPr>
          <w:rFonts w:ascii="仿宋_GB2312" w:eastAsia="仿宋_GB2312" w:hint="eastAsia"/>
          <w:color w:val="000000"/>
          <w:kern w:val="0"/>
          <w:sz w:val="32"/>
          <w:szCs w:val="32"/>
        </w:rPr>
        <w:t>各学院、处（室、部、馆）、各直附属单位:</w:t>
      </w:r>
    </w:p>
    <w:p w:rsidR="007755BC" w:rsidRPr="002F3603" w:rsidRDefault="007755BC" w:rsidP="007755BC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2F3603">
        <w:rPr>
          <w:rFonts w:ascii="仿宋_GB2312" w:eastAsia="仿宋_GB2312" w:hAnsi="仿宋" w:hint="eastAsia"/>
          <w:sz w:val="32"/>
          <w:szCs w:val="32"/>
        </w:rPr>
        <w:t>根据《中华人民共和国学位条例》、《中华人民共和国学位条例暂行实施办法》和《江西师范大学学位授予工作细则》，经学校学位评定委员会2017年12月29日会议审查，决定授予</w:t>
      </w:r>
      <w:r w:rsidRPr="002F3603">
        <w:rPr>
          <w:rFonts w:ascii="仿宋_GB2312" w:eastAsia="仿宋_GB2312" w:hAnsi="宋体" w:cs="宋体" w:hint="eastAsia"/>
          <w:kern w:val="0"/>
          <w:sz w:val="32"/>
          <w:szCs w:val="32"/>
        </w:rPr>
        <w:t>高椿雷</w:t>
      </w:r>
      <w:r w:rsidRPr="002F3603">
        <w:rPr>
          <w:rFonts w:ascii="仿宋_GB2312" w:eastAsia="仿宋_GB2312" w:hAnsi="仿宋" w:hint="eastAsia"/>
          <w:sz w:val="32"/>
          <w:szCs w:val="32"/>
        </w:rPr>
        <w:t>等5名博士毕业研究生博士学位。名单如下：</w:t>
      </w:r>
      <w:r w:rsidRPr="002F3603"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 xml:space="preserve"> </w:t>
      </w:r>
    </w:p>
    <w:p w:rsidR="007755BC" w:rsidRPr="002F3603" w:rsidRDefault="007755BC" w:rsidP="007755BC">
      <w:pPr>
        <w:numPr>
          <w:ilvl w:val="0"/>
          <w:numId w:val="1"/>
        </w:numPr>
        <w:spacing w:line="560" w:lineRule="exact"/>
        <w:rPr>
          <w:rFonts w:ascii="仿宋_GB2312" w:eastAsia="仿宋_GB2312" w:hAnsi="仿宋"/>
          <w:b/>
          <w:sz w:val="32"/>
          <w:szCs w:val="32"/>
        </w:rPr>
      </w:pPr>
      <w:r w:rsidRPr="002F3603">
        <w:rPr>
          <w:rFonts w:ascii="仿宋_GB2312" w:eastAsia="仿宋_GB2312" w:hAnsi="仿宋" w:hint="eastAsia"/>
          <w:b/>
          <w:sz w:val="32"/>
          <w:szCs w:val="32"/>
        </w:rPr>
        <w:t>教育学博士</w:t>
      </w:r>
    </w:p>
    <w:p w:rsidR="007755BC" w:rsidRPr="002F3603" w:rsidRDefault="007755BC" w:rsidP="007755BC">
      <w:pPr>
        <w:widowControl/>
        <w:spacing w:line="560" w:lineRule="exact"/>
        <w:rPr>
          <w:rFonts w:ascii="仿宋_GB2312" w:eastAsia="仿宋_GB2312" w:hAnsi="宋体" w:cs="宋体"/>
          <w:kern w:val="0"/>
          <w:sz w:val="32"/>
          <w:szCs w:val="32"/>
        </w:rPr>
      </w:pPr>
      <w:r w:rsidRPr="002F3603">
        <w:rPr>
          <w:rFonts w:ascii="仿宋_GB2312" w:eastAsia="仿宋_GB2312" w:hAnsi="宋体" w:cs="宋体" w:hint="eastAsia"/>
          <w:kern w:val="0"/>
          <w:sz w:val="32"/>
          <w:szCs w:val="32"/>
        </w:rPr>
        <w:t>基础心理学专业：高椿雷、彭亚风</w:t>
      </w:r>
    </w:p>
    <w:p w:rsidR="007755BC" w:rsidRPr="002F3603" w:rsidRDefault="007755BC" w:rsidP="007755BC">
      <w:pPr>
        <w:widowControl/>
        <w:numPr>
          <w:ilvl w:val="0"/>
          <w:numId w:val="2"/>
        </w:numPr>
        <w:spacing w:line="560" w:lineRule="exact"/>
        <w:rPr>
          <w:rFonts w:ascii="仿宋_GB2312" w:eastAsia="仿宋_GB2312" w:hAnsi="仿宋" w:cs="宋体"/>
          <w:b/>
          <w:kern w:val="0"/>
          <w:sz w:val="32"/>
          <w:szCs w:val="32"/>
        </w:rPr>
      </w:pPr>
      <w:smartTag w:uri="urn:schemas-microsoft-com:office:smarttags" w:element="PersonName">
        <w:smartTagPr>
          <w:attr w:name="ProductID" w:val="文学"/>
        </w:smartTagPr>
        <w:r w:rsidRPr="002F3603">
          <w:rPr>
            <w:rFonts w:ascii="仿宋_GB2312" w:eastAsia="仿宋_GB2312" w:hAnsi="仿宋" w:cs="宋体" w:hint="eastAsia"/>
            <w:b/>
            <w:kern w:val="0"/>
            <w:sz w:val="32"/>
            <w:szCs w:val="32"/>
          </w:rPr>
          <w:t>文学</w:t>
        </w:r>
      </w:smartTag>
      <w:r w:rsidRPr="002F3603">
        <w:rPr>
          <w:rFonts w:ascii="仿宋_GB2312" w:eastAsia="仿宋_GB2312" w:hAnsi="仿宋" w:cs="宋体" w:hint="eastAsia"/>
          <w:b/>
          <w:kern w:val="0"/>
          <w:sz w:val="32"/>
          <w:szCs w:val="32"/>
        </w:rPr>
        <w:t>博士</w:t>
      </w:r>
    </w:p>
    <w:p w:rsidR="007755BC" w:rsidRPr="002F3603" w:rsidRDefault="007755BC" w:rsidP="007755BC">
      <w:pPr>
        <w:spacing w:line="560" w:lineRule="exact"/>
        <w:rPr>
          <w:rFonts w:ascii="仿宋_GB2312" w:eastAsia="仿宋_GB2312" w:hAnsi="宋体" w:cs="宋体"/>
          <w:kern w:val="0"/>
          <w:sz w:val="32"/>
          <w:szCs w:val="32"/>
        </w:rPr>
      </w:pPr>
      <w:r w:rsidRPr="002F3603">
        <w:rPr>
          <w:rFonts w:ascii="仿宋_GB2312" w:eastAsia="仿宋_GB2312" w:hAnsi="宋体" w:cs="宋体" w:hint="eastAsia"/>
          <w:kern w:val="0"/>
          <w:sz w:val="32"/>
          <w:szCs w:val="32"/>
        </w:rPr>
        <w:t>文艺学专业：严红兰、曾  诚</w:t>
      </w:r>
    </w:p>
    <w:p w:rsidR="007755BC" w:rsidRPr="002F3603" w:rsidRDefault="007755BC" w:rsidP="007755BC">
      <w:pPr>
        <w:widowControl/>
        <w:numPr>
          <w:ilvl w:val="0"/>
          <w:numId w:val="2"/>
        </w:numPr>
        <w:spacing w:line="560" w:lineRule="exact"/>
        <w:rPr>
          <w:rFonts w:ascii="仿宋_GB2312" w:eastAsia="仿宋_GB2312" w:hAnsi="仿宋" w:cs="宋体"/>
          <w:b/>
          <w:kern w:val="0"/>
          <w:sz w:val="32"/>
          <w:szCs w:val="32"/>
        </w:rPr>
      </w:pPr>
      <w:r w:rsidRPr="002F3603">
        <w:rPr>
          <w:rFonts w:ascii="仿宋_GB2312" w:eastAsia="仿宋_GB2312" w:hAnsi="仿宋" w:cs="宋体" w:hint="eastAsia"/>
          <w:b/>
          <w:kern w:val="0"/>
          <w:sz w:val="32"/>
          <w:szCs w:val="32"/>
        </w:rPr>
        <w:t>理学博士</w:t>
      </w:r>
    </w:p>
    <w:p w:rsidR="007755BC" w:rsidRPr="002F3603" w:rsidRDefault="007755BC" w:rsidP="007755BC">
      <w:pPr>
        <w:spacing w:line="560" w:lineRule="exact"/>
        <w:rPr>
          <w:rFonts w:ascii="仿宋_GB2312" w:eastAsia="仿宋_GB2312" w:hAnsi="宋体" w:cs="宋体"/>
          <w:kern w:val="0"/>
          <w:sz w:val="32"/>
          <w:szCs w:val="32"/>
        </w:rPr>
      </w:pPr>
      <w:r w:rsidRPr="002F3603">
        <w:rPr>
          <w:rFonts w:ascii="仿宋_GB2312" w:eastAsia="仿宋_GB2312" w:hAnsi="宋体" w:cs="宋体" w:hint="eastAsia"/>
          <w:kern w:val="0"/>
          <w:sz w:val="32"/>
          <w:szCs w:val="32"/>
        </w:rPr>
        <w:t>高分子化学与物理专业：陈林林</w:t>
      </w:r>
    </w:p>
    <w:p w:rsidR="007755BC" w:rsidRPr="002F3603" w:rsidRDefault="007755BC" w:rsidP="007755BC">
      <w:pPr>
        <w:spacing w:line="560" w:lineRule="exact"/>
        <w:rPr>
          <w:rFonts w:ascii="仿宋_GB2312" w:eastAsia="仿宋_GB2312" w:hAnsi="宋体" w:cs="宋体"/>
          <w:kern w:val="0"/>
          <w:sz w:val="32"/>
          <w:szCs w:val="32"/>
        </w:rPr>
      </w:pPr>
    </w:p>
    <w:p w:rsidR="007755BC" w:rsidRPr="002F3603" w:rsidRDefault="007755BC" w:rsidP="007755BC">
      <w:pPr>
        <w:spacing w:line="560" w:lineRule="exact"/>
        <w:rPr>
          <w:rFonts w:ascii="仿宋" w:eastAsia="仿宋" w:hAnsi="仿宋"/>
          <w:color w:val="000000"/>
          <w:kern w:val="0"/>
          <w:sz w:val="32"/>
          <w:szCs w:val="32"/>
        </w:rPr>
      </w:pPr>
    </w:p>
    <w:p w:rsidR="007755BC" w:rsidRPr="002F3603" w:rsidRDefault="007755BC" w:rsidP="007755BC">
      <w:pPr>
        <w:spacing w:line="560" w:lineRule="exact"/>
        <w:ind w:right="640"/>
        <w:jc w:val="center"/>
        <w:rPr>
          <w:rFonts w:ascii="仿宋" w:eastAsia="仿宋" w:hAnsi="仿宋"/>
          <w:color w:val="000000"/>
          <w:kern w:val="0"/>
          <w:sz w:val="32"/>
          <w:szCs w:val="32"/>
        </w:rPr>
      </w:pPr>
      <w:r w:rsidRPr="002F3603">
        <w:rPr>
          <w:rFonts w:ascii="仿宋" w:eastAsia="仿宋" w:hAnsi="仿宋" w:hint="eastAsia"/>
          <w:color w:val="000000"/>
          <w:kern w:val="0"/>
          <w:sz w:val="32"/>
          <w:szCs w:val="32"/>
        </w:rPr>
        <w:t xml:space="preserve">                        </w:t>
      </w:r>
    </w:p>
    <w:p w:rsidR="007755BC" w:rsidRPr="002F3603" w:rsidRDefault="007755BC" w:rsidP="007755BC">
      <w:pPr>
        <w:spacing w:line="560" w:lineRule="exact"/>
        <w:ind w:right="640"/>
        <w:jc w:val="center"/>
        <w:rPr>
          <w:rFonts w:ascii="仿宋" w:eastAsia="仿宋" w:hAnsi="仿宋"/>
          <w:color w:val="000000"/>
          <w:kern w:val="0"/>
          <w:sz w:val="32"/>
          <w:szCs w:val="32"/>
        </w:rPr>
      </w:pPr>
    </w:p>
    <w:p w:rsidR="007755BC" w:rsidRPr="002F3603" w:rsidRDefault="007755BC" w:rsidP="007755BC">
      <w:pPr>
        <w:spacing w:line="560" w:lineRule="exact"/>
        <w:ind w:right="640"/>
        <w:jc w:val="center"/>
        <w:rPr>
          <w:rFonts w:ascii="仿宋" w:eastAsia="仿宋" w:hAnsi="仿宋"/>
          <w:color w:val="000000"/>
          <w:kern w:val="0"/>
          <w:sz w:val="32"/>
          <w:szCs w:val="32"/>
        </w:rPr>
      </w:pPr>
    </w:p>
    <w:p w:rsidR="007755BC" w:rsidRPr="002F3603" w:rsidRDefault="007755BC" w:rsidP="007755BC">
      <w:pPr>
        <w:spacing w:line="560" w:lineRule="exact"/>
        <w:ind w:right="640"/>
        <w:jc w:val="center"/>
        <w:rPr>
          <w:rFonts w:ascii="仿宋" w:eastAsia="仿宋" w:hAnsi="仿宋"/>
          <w:color w:val="000000"/>
          <w:kern w:val="0"/>
          <w:sz w:val="32"/>
          <w:szCs w:val="32"/>
        </w:rPr>
      </w:pPr>
    </w:p>
    <w:p w:rsidR="007755BC" w:rsidRPr="00567C7E" w:rsidRDefault="007755BC" w:rsidP="007755BC">
      <w:pPr>
        <w:spacing w:line="560" w:lineRule="exact"/>
        <w:ind w:firstLineChars="1200" w:firstLine="3840"/>
        <w:rPr>
          <w:rFonts w:ascii="仿宋_GB2312" w:eastAsia="仿宋_GB2312" w:hAnsi="仿宋"/>
          <w:sz w:val="32"/>
          <w:szCs w:val="32"/>
          <w:shd w:val="clear" w:color="auto" w:fill="FFFFFF"/>
        </w:rPr>
      </w:pPr>
      <w:r w:rsidRPr="00567C7E"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江西师范大学学位评定委员会</w:t>
      </w:r>
    </w:p>
    <w:p w:rsidR="007755BC" w:rsidRPr="00567C7E" w:rsidRDefault="007755BC" w:rsidP="007755BC">
      <w:pPr>
        <w:spacing w:line="560" w:lineRule="exact"/>
        <w:ind w:firstLineChars="1450" w:firstLine="4640"/>
        <w:rPr>
          <w:rFonts w:ascii="仿宋_GB2312" w:eastAsia="仿宋_GB2312" w:hAnsi="仿宋"/>
          <w:sz w:val="32"/>
          <w:szCs w:val="32"/>
          <w:shd w:val="clear" w:color="auto" w:fill="FFFFFF"/>
        </w:rPr>
      </w:pPr>
      <w:smartTag w:uri="urn:schemas-microsoft-com:office:smarttags" w:element="chsdate">
        <w:smartTagPr>
          <w:attr w:name="Year" w:val="2017"/>
          <w:attr w:name="Month" w:val="12"/>
          <w:attr w:name="Day" w:val="29"/>
          <w:attr w:name="IsLunarDate" w:val="False"/>
          <w:attr w:name="IsROCDate" w:val="False"/>
        </w:smartTagPr>
        <w:r>
          <w:rPr>
            <w:rFonts w:ascii="仿宋_GB2312" w:eastAsia="仿宋_GB2312" w:hAnsi="仿宋" w:hint="eastAsia"/>
            <w:sz w:val="32"/>
            <w:szCs w:val="32"/>
            <w:shd w:val="clear" w:color="auto" w:fill="FFFFFF"/>
          </w:rPr>
          <w:t>2017</w:t>
        </w:r>
        <w:r w:rsidRPr="00567C7E">
          <w:rPr>
            <w:rFonts w:ascii="仿宋_GB2312" w:eastAsia="仿宋_GB2312" w:hAnsi="仿宋" w:hint="eastAsia"/>
            <w:sz w:val="32"/>
            <w:szCs w:val="32"/>
            <w:shd w:val="clear" w:color="auto" w:fill="FFFFFF"/>
          </w:rPr>
          <w:t>年</w:t>
        </w:r>
        <w:r>
          <w:rPr>
            <w:rFonts w:ascii="仿宋_GB2312" w:eastAsia="仿宋_GB2312" w:hAnsi="仿宋" w:hint="eastAsia"/>
            <w:sz w:val="32"/>
            <w:szCs w:val="32"/>
            <w:shd w:val="clear" w:color="auto" w:fill="FFFFFF"/>
          </w:rPr>
          <w:t>12</w:t>
        </w:r>
        <w:r w:rsidRPr="00567C7E">
          <w:rPr>
            <w:rFonts w:ascii="仿宋_GB2312" w:eastAsia="仿宋_GB2312" w:hAnsi="仿宋" w:hint="eastAsia"/>
            <w:sz w:val="32"/>
            <w:szCs w:val="32"/>
            <w:shd w:val="clear" w:color="auto" w:fill="FFFFFF"/>
          </w:rPr>
          <w:t>月</w:t>
        </w:r>
        <w:r>
          <w:rPr>
            <w:rFonts w:ascii="仿宋_GB2312" w:eastAsia="仿宋_GB2312" w:hAnsi="仿宋" w:hint="eastAsia"/>
            <w:sz w:val="32"/>
            <w:szCs w:val="32"/>
            <w:shd w:val="clear" w:color="auto" w:fill="FFFFFF"/>
          </w:rPr>
          <w:t>29</w:t>
        </w:r>
        <w:r w:rsidRPr="00567C7E">
          <w:rPr>
            <w:rFonts w:ascii="仿宋_GB2312" w:eastAsia="仿宋_GB2312" w:hAnsi="仿宋" w:hint="eastAsia"/>
            <w:sz w:val="32"/>
            <w:szCs w:val="32"/>
            <w:shd w:val="clear" w:color="auto" w:fill="FFFFFF"/>
          </w:rPr>
          <w:t>日</w:t>
        </w:r>
      </w:smartTag>
    </w:p>
    <w:p w:rsidR="007755BC" w:rsidRPr="002F3603" w:rsidRDefault="007755BC" w:rsidP="007755BC">
      <w:pPr>
        <w:spacing w:line="560" w:lineRule="exact"/>
        <w:ind w:right="640"/>
        <w:jc w:val="center"/>
        <w:rPr>
          <w:rFonts w:ascii="仿宋_GB2312" w:eastAsia="仿宋_GB2312"/>
          <w:color w:val="000000"/>
          <w:kern w:val="0"/>
          <w:sz w:val="32"/>
          <w:szCs w:val="32"/>
        </w:rPr>
      </w:pPr>
    </w:p>
    <w:p w:rsidR="007755BC" w:rsidRPr="002F3603" w:rsidRDefault="007755BC" w:rsidP="007755BC">
      <w:pPr>
        <w:spacing w:line="600" w:lineRule="exact"/>
        <w:rPr>
          <w:rFonts w:ascii="仿宋_GB2312" w:eastAsia="仿宋_GB2312"/>
          <w:color w:val="000000"/>
          <w:kern w:val="0"/>
          <w:sz w:val="32"/>
          <w:szCs w:val="32"/>
          <w:u w:val="single"/>
        </w:rPr>
      </w:pPr>
    </w:p>
    <w:p w:rsidR="007755BC" w:rsidRPr="002F3603" w:rsidRDefault="007755BC" w:rsidP="007755BC">
      <w:pPr>
        <w:spacing w:line="520" w:lineRule="exact"/>
        <w:rPr>
          <w:rFonts w:ascii="仿宋_GB2312" w:eastAsia="仿宋_GB2312"/>
          <w:color w:val="000000"/>
          <w:kern w:val="0"/>
          <w:sz w:val="32"/>
          <w:szCs w:val="32"/>
          <w:u w:val="single"/>
        </w:rPr>
      </w:pPr>
    </w:p>
    <w:p w:rsidR="007755BC" w:rsidRDefault="007755BC" w:rsidP="007755BC">
      <w:pPr>
        <w:spacing w:line="520" w:lineRule="exact"/>
        <w:rPr>
          <w:rFonts w:ascii="仿宋_GB2312" w:eastAsia="仿宋_GB2312"/>
          <w:color w:val="000000"/>
          <w:kern w:val="0"/>
          <w:sz w:val="28"/>
          <w:szCs w:val="28"/>
          <w:u w:val="single"/>
        </w:rPr>
      </w:pPr>
    </w:p>
    <w:p w:rsidR="007755BC" w:rsidRDefault="007755BC" w:rsidP="007755BC">
      <w:pPr>
        <w:spacing w:line="520" w:lineRule="exact"/>
        <w:rPr>
          <w:rFonts w:ascii="仿宋_GB2312" w:eastAsia="仿宋_GB2312"/>
          <w:color w:val="000000"/>
          <w:kern w:val="0"/>
          <w:sz w:val="28"/>
          <w:szCs w:val="28"/>
          <w:u w:val="single"/>
        </w:rPr>
      </w:pPr>
    </w:p>
    <w:p w:rsidR="007755BC" w:rsidRDefault="007755BC" w:rsidP="007755BC">
      <w:pPr>
        <w:spacing w:line="520" w:lineRule="exact"/>
        <w:rPr>
          <w:rFonts w:ascii="仿宋_GB2312" w:eastAsia="仿宋_GB2312"/>
          <w:color w:val="000000"/>
          <w:kern w:val="0"/>
          <w:sz w:val="28"/>
          <w:szCs w:val="28"/>
          <w:u w:val="single"/>
        </w:rPr>
      </w:pPr>
    </w:p>
    <w:p w:rsidR="007755BC" w:rsidRDefault="007755BC" w:rsidP="007755BC">
      <w:pPr>
        <w:spacing w:line="520" w:lineRule="exact"/>
        <w:rPr>
          <w:rFonts w:ascii="仿宋_GB2312" w:eastAsia="仿宋_GB2312"/>
          <w:color w:val="000000"/>
          <w:kern w:val="0"/>
          <w:sz w:val="28"/>
          <w:szCs w:val="28"/>
          <w:u w:val="single"/>
        </w:rPr>
      </w:pPr>
    </w:p>
    <w:p w:rsidR="007755BC" w:rsidRDefault="007755BC" w:rsidP="007755BC">
      <w:pPr>
        <w:spacing w:line="520" w:lineRule="exact"/>
        <w:rPr>
          <w:rFonts w:ascii="黑体" w:eastAsia="黑体"/>
          <w:color w:val="000000"/>
          <w:kern w:val="0"/>
          <w:sz w:val="32"/>
          <w:u w:val="single"/>
        </w:rPr>
      </w:pPr>
    </w:p>
    <w:p w:rsidR="007755BC" w:rsidRDefault="007755BC" w:rsidP="007755BC">
      <w:pPr>
        <w:spacing w:line="520" w:lineRule="exact"/>
        <w:rPr>
          <w:rFonts w:ascii="黑体" w:eastAsia="黑体"/>
          <w:color w:val="000000"/>
          <w:kern w:val="0"/>
          <w:sz w:val="32"/>
          <w:u w:val="single"/>
        </w:rPr>
      </w:pPr>
    </w:p>
    <w:p w:rsidR="007755BC" w:rsidRDefault="007755BC" w:rsidP="007755BC">
      <w:pPr>
        <w:spacing w:line="520" w:lineRule="exact"/>
        <w:rPr>
          <w:rFonts w:ascii="黑体" w:eastAsia="黑体"/>
          <w:color w:val="000000"/>
          <w:kern w:val="0"/>
          <w:sz w:val="32"/>
          <w:u w:val="single"/>
        </w:rPr>
      </w:pPr>
    </w:p>
    <w:p w:rsidR="007755BC" w:rsidRDefault="007755BC" w:rsidP="007755BC">
      <w:bookmarkStart w:id="0" w:name="_GoBack"/>
      <w:bookmarkEnd w:id="0"/>
    </w:p>
    <w:p w:rsidR="007755BC" w:rsidRDefault="007755BC" w:rsidP="007755BC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7913FD3E" wp14:editId="0EE732D4">
                <wp:simplePos x="0" y="0"/>
                <wp:positionH relativeFrom="column">
                  <wp:posOffset>0</wp:posOffset>
                </wp:positionH>
                <wp:positionV relativeFrom="paragraph">
                  <wp:posOffset>231140</wp:posOffset>
                </wp:positionV>
                <wp:extent cx="5615940" cy="0"/>
                <wp:effectExtent l="8255" t="7620" r="14605" b="11430"/>
                <wp:wrapNone/>
                <wp:docPr id="12" name="直接连接符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1FF130" id="直接连接符 1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8.2pt" to="442.2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" strokeweight="1pt">
                <w10:anchorlock/>
              </v:line>
            </w:pict>
          </mc:Fallback>
        </mc:AlternateContent>
      </w:r>
    </w:p>
    <w:p w:rsidR="007755BC" w:rsidRPr="00697D9B" w:rsidRDefault="007755BC" w:rsidP="007755BC">
      <w:pPr>
        <w:ind w:leftChars="100" w:left="1050" w:rightChars="100" w:right="210" w:hangingChars="300" w:hanging="840"/>
        <w:rPr>
          <w:rFonts w:ascii="仿宋_GB2312" w:eastAsia="仿宋_GB2312"/>
          <w:sz w:val="28"/>
          <w:szCs w:val="28"/>
        </w:rPr>
      </w:pPr>
      <w:r w:rsidRPr="00697D9B">
        <w:rPr>
          <w:rFonts w:ascii="仿宋_GB2312" w:eastAsia="仿宋_GB2312" w:hint="eastAsia"/>
          <w:sz w:val="28"/>
          <w:szCs w:val="28"/>
        </w:rPr>
        <w:t>抄送：</w:t>
      </w:r>
      <w:r>
        <w:rPr>
          <w:rFonts w:ascii="仿宋_GB2312" w:eastAsia="仿宋_GB2312" w:hint="eastAsia"/>
          <w:sz w:val="28"/>
          <w:szCs w:val="28"/>
        </w:rPr>
        <w:t>纪委，</w:t>
      </w:r>
      <w:r w:rsidRPr="00697D9B">
        <w:rPr>
          <w:rFonts w:ascii="仿宋_GB2312" w:eastAsia="仿宋_GB2312" w:hint="eastAsia"/>
          <w:sz w:val="28"/>
          <w:szCs w:val="28"/>
        </w:rPr>
        <w:t>党群</w:t>
      </w:r>
      <w:r>
        <w:rPr>
          <w:rFonts w:ascii="仿宋_GB2312" w:eastAsia="仿宋_GB2312" w:hint="eastAsia"/>
          <w:sz w:val="28"/>
          <w:szCs w:val="28"/>
        </w:rPr>
        <w:t>各</w:t>
      </w:r>
      <w:r w:rsidRPr="00697D9B">
        <w:rPr>
          <w:rFonts w:ascii="仿宋_GB2312" w:eastAsia="仿宋_GB2312" w:hint="eastAsia"/>
          <w:sz w:val="28"/>
          <w:szCs w:val="28"/>
        </w:rPr>
        <w:t>部门。</w:t>
      </w:r>
    </w:p>
    <w:p w:rsidR="007755BC" w:rsidRPr="007B5772" w:rsidRDefault="007755BC" w:rsidP="007755BC">
      <w:pPr>
        <w:ind w:leftChars="100" w:left="1050" w:rightChars="100" w:right="210" w:hangingChars="300" w:hanging="840"/>
        <w:rPr>
          <w:sz w:val="28"/>
          <w:szCs w:val="28"/>
        </w:rPr>
      </w:pPr>
      <w:r w:rsidRPr="001A40A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95B9DE" wp14:editId="49086518">
                <wp:simplePos x="0" y="0"/>
                <wp:positionH relativeFrom="column">
                  <wp:posOffset>0</wp:posOffset>
                </wp:positionH>
                <wp:positionV relativeFrom="paragraph">
                  <wp:posOffset>367665</wp:posOffset>
                </wp:positionV>
                <wp:extent cx="5615940" cy="0"/>
                <wp:effectExtent l="8255" t="6350" r="14605" b="12700"/>
                <wp:wrapNone/>
                <wp:docPr id="11" name="直接连接符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A4C5B8" id="直接连接符 1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8.95pt" to="442.2pt,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" strokeweight="1pt"/>
            </w:pict>
          </mc:Fallback>
        </mc:AlternateContent>
      </w:r>
      <w:r w:rsidRPr="00697D9B">
        <w:rPr>
          <w:rFonts w:ascii="仿宋_GB2312" w:eastAsia="仿宋_GB2312" w:hint="eastAsia"/>
          <w:sz w:val="28"/>
          <w:szCs w:val="28"/>
        </w:rPr>
        <w:t>江西师范大学</w:t>
      </w:r>
      <w:r>
        <w:rPr>
          <w:rFonts w:ascii="仿宋_GB2312" w:eastAsia="仿宋_GB2312" w:hint="eastAsia"/>
          <w:sz w:val="28"/>
          <w:szCs w:val="28"/>
        </w:rPr>
        <w:t xml:space="preserve">学位评定委员会办公室       </w:t>
      </w:r>
      <w:smartTag w:uri="urn:schemas-microsoft-com:office:smarttags" w:element="chsdate">
        <w:smartTagPr>
          <w:attr w:name="Year" w:val="2017"/>
          <w:attr w:name="Month" w:val="12"/>
          <w:attr w:name="Day" w:val="30"/>
          <w:attr w:name="IsLunarDate" w:val="False"/>
          <w:attr w:name="IsROCDate" w:val="False"/>
        </w:smartTagPr>
        <w:r>
          <w:rPr>
            <w:rFonts w:ascii="仿宋_GB2312" w:eastAsia="仿宋_GB2312" w:hint="eastAsia"/>
            <w:sz w:val="28"/>
            <w:szCs w:val="28"/>
          </w:rPr>
          <w:t>2017</w:t>
        </w:r>
        <w:r w:rsidRPr="00697D9B">
          <w:rPr>
            <w:rFonts w:ascii="仿宋_GB2312" w:eastAsia="仿宋_GB2312" w:hint="eastAsia"/>
            <w:sz w:val="28"/>
            <w:szCs w:val="28"/>
          </w:rPr>
          <w:t>年</w:t>
        </w:r>
        <w:r>
          <w:rPr>
            <w:rFonts w:ascii="仿宋_GB2312" w:eastAsia="仿宋_GB2312" w:hint="eastAsia"/>
            <w:sz w:val="28"/>
            <w:szCs w:val="28"/>
          </w:rPr>
          <w:t>12</w:t>
        </w:r>
        <w:r w:rsidRPr="00697D9B">
          <w:rPr>
            <w:rFonts w:ascii="仿宋_GB2312" w:eastAsia="仿宋_GB2312" w:hint="eastAsia"/>
            <w:sz w:val="28"/>
            <w:szCs w:val="28"/>
          </w:rPr>
          <w:t>月</w:t>
        </w:r>
        <w:r>
          <w:rPr>
            <w:rFonts w:ascii="仿宋_GB2312" w:eastAsia="仿宋_GB2312" w:hint="eastAsia"/>
            <w:sz w:val="28"/>
            <w:szCs w:val="28"/>
          </w:rPr>
          <w:t>30</w:t>
        </w:r>
        <w:r w:rsidRPr="00697D9B">
          <w:rPr>
            <w:rFonts w:ascii="仿宋_GB2312" w:eastAsia="仿宋_GB2312" w:hint="eastAsia"/>
            <w:sz w:val="28"/>
            <w:szCs w:val="28"/>
          </w:rPr>
          <w:t>日</w:t>
        </w:r>
      </w:smartTag>
      <w:r w:rsidRPr="00697D9B">
        <w:rPr>
          <w:rFonts w:ascii="仿宋_GB2312" w:eastAsia="仿宋_GB2312" w:hint="eastAsia"/>
          <w:sz w:val="28"/>
          <w:szCs w:val="28"/>
        </w:rPr>
        <w:t>印发</w:t>
      </w:r>
      <w:r w:rsidRPr="001A40A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621B35B0" wp14:editId="48E7975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15940" cy="0"/>
                <wp:effectExtent l="8255" t="10160" r="5080" b="8890"/>
                <wp:wrapNone/>
                <wp:docPr id="10" name="直接连接符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DB2A46" id="直接连接符 10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42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">
                <w10:anchorlock/>
              </v:line>
            </w:pict>
          </mc:Fallback>
        </mc:AlternateContent>
      </w:r>
    </w:p>
    <w:p w:rsidR="007A7C9B" w:rsidRPr="007755BC" w:rsidRDefault="00A4157D"/>
    <w:sectPr w:rsidR="007A7C9B" w:rsidRPr="007755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157D" w:rsidRDefault="00A4157D" w:rsidP="007755BC">
      <w:r>
        <w:separator/>
      </w:r>
    </w:p>
  </w:endnote>
  <w:endnote w:type="continuationSeparator" w:id="0">
    <w:p w:rsidR="00A4157D" w:rsidRDefault="00A4157D" w:rsidP="00775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157D" w:rsidRDefault="00A4157D" w:rsidP="007755BC">
      <w:r>
        <w:separator/>
      </w:r>
    </w:p>
  </w:footnote>
  <w:footnote w:type="continuationSeparator" w:id="0">
    <w:p w:rsidR="00A4157D" w:rsidRDefault="00A4157D" w:rsidP="007755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C45CD"/>
    <w:multiLevelType w:val="hybridMultilevel"/>
    <w:tmpl w:val="F84E5238"/>
    <w:lvl w:ilvl="0" w:tplc="61BE173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4270152D"/>
    <w:multiLevelType w:val="hybridMultilevel"/>
    <w:tmpl w:val="CB8A1A12"/>
    <w:lvl w:ilvl="0" w:tplc="9966716C">
      <w:start w:val="3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ascii="宋体" w:eastAsia="宋体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9B7"/>
    <w:rsid w:val="006F4A1B"/>
    <w:rsid w:val="007755BC"/>
    <w:rsid w:val="00A4157D"/>
    <w:rsid w:val="00B339B7"/>
    <w:rsid w:val="00C23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37D959F-3D75-41B6-BD72-C2579EFDC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5B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755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755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755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755B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2018-10-31T01:52:00Z</dcterms:created>
  <dcterms:modified xsi:type="dcterms:W3CDTF">2018-10-31T01:52:00Z</dcterms:modified>
</cp:coreProperties>
</file>